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63" w:rsidRDefault="00377C2B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6"/>
          <w:szCs w:val="26"/>
        </w:rPr>
      </w:pPr>
      <w:r w:rsidRPr="00772BA7">
        <w:rPr>
          <w:rFonts w:ascii="Palatino Linotype" w:hAnsi="Palatino Linotype" w:cs="Palatino Linotype"/>
          <w:b/>
          <w:sz w:val="26"/>
          <w:szCs w:val="26"/>
        </w:rPr>
        <w:t xml:space="preserve">Názov vzdelávacieho programu UTV: </w:t>
      </w:r>
    </w:p>
    <w:p w:rsidR="004C336D" w:rsidRPr="00772BA7" w:rsidRDefault="007004EB" w:rsidP="00A161B3">
      <w:pPr>
        <w:spacing w:after="120" w:line="240" w:lineRule="auto"/>
        <w:jc w:val="both"/>
        <w:rPr>
          <w:rFonts w:ascii="Palatino Linotype" w:hAnsi="Palatino Linotype" w:cs="Palatino Linotype"/>
          <w:i/>
          <w:sz w:val="26"/>
          <w:szCs w:val="26"/>
        </w:rPr>
      </w:pPr>
      <w:r>
        <w:rPr>
          <w:rFonts w:ascii="Palatino Linotype" w:hAnsi="Palatino Linotype" w:cs="Palatino Linotype"/>
          <w:b/>
          <w:sz w:val="26"/>
          <w:szCs w:val="26"/>
        </w:rPr>
        <w:t>Zdravotné a </w:t>
      </w:r>
      <w:proofErr w:type="spellStart"/>
      <w:r>
        <w:rPr>
          <w:rFonts w:ascii="Palatino Linotype" w:hAnsi="Palatino Linotype" w:cs="Palatino Linotype"/>
          <w:b/>
          <w:sz w:val="26"/>
          <w:szCs w:val="26"/>
        </w:rPr>
        <w:t>psychosociálne</w:t>
      </w:r>
      <w:proofErr w:type="spellEnd"/>
      <w:r>
        <w:rPr>
          <w:rFonts w:ascii="Palatino Linotype" w:hAnsi="Palatino Linotype" w:cs="Palatino Linotype"/>
          <w:b/>
          <w:sz w:val="26"/>
          <w:szCs w:val="26"/>
        </w:rPr>
        <w:t xml:space="preserve"> aspekty života seniora</w:t>
      </w:r>
    </w:p>
    <w:p w:rsidR="009C007F" w:rsidRPr="00F6034E" w:rsidRDefault="009C007F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</w:p>
    <w:p w:rsidR="004C336D" w:rsidRPr="00F6034E" w:rsidRDefault="004C336D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F6034E">
        <w:rPr>
          <w:rFonts w:ascii="Palatino Linotype" w:hAnsi="Palatino Linotype" w:cs="Palatino Linotype"/>
          <w:b/>
          <w:sz w:val="24"/>
          <w:szCs w:val="24"/>
        </w:rPr>
        <w:t xml:space="preserve">Dĺžka trvania: </w:t>
      </w:r>
      <w:r w:rsidR="007004EB">
        <w:rPr>
          <w:rFonts w:ascii="Palatino Linotype" w:hAnsi="Palatino Linotype" w:cs="Palatino Linotype"/>
          <w:sz w:val="24"/>
          <w:szCs w:val="24"/>
        </w:rPr>
        <w:t>3 roky</w:t>
      </w:r>
    </w:p>
    <w:p w:rsidR="004C336D" w:rsidRPr="00F6034E" w:rsidRDefault="004C336D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F6034E">
        <w:rPr>
          <w:rFonts w:ascii="Palatino Linotype" w:hAnsi="Palatino Linotype" w:cs="Palatino Linotype"/>
          <w:b/>
          <w:sz w:val="24"/>
          <w:szCs w:val="24"/>
        </w:rPr>
        <w:t xml:space="preserve">Garant: </w:t>
      </w:r>
      <w:r w:rsidR="007004EB">
        <w:rPr>
          <w:rFonts w:ascii="Palatino Linotype" w:hAnsi="Palatino Linotype" w:cs="Palatino Linotype"/>
          <w:sz w:val="24"/>
          <w:szCs w:val="24"/>
        </w:rPr>
        <w:t xml:space="preserve">PhDr. Katarína </w:t>
      </w:r>
      <w:proofErr w:type="spellStart"/>
      <w:r w:rsidR="007004EB">
        <w:rPr>
          <w:rFonts w:ascii="Palatino Linotype" w:hAnsi="Palatino Linotype" w:cs="Palatino Linotype"/>
          <w:sz w:val="24"/>
          <w:szCs w:val="24"/>
        </w:rPr>
        <w:t>Zrubáková</w:t>
      </w:r>
      <w:proofErr w:type="spellEnd"/>
      <w:r w:rsidR="007004EB">
        <w:rPr>
          <w:rFonts w:ascii="Palatino Linotype" w:hAnsi="Palatino Linotype" w:cs="Palatino Linotype"/>
          <w:sz w:val="24"/>
          <w:szCs w:val="24"/>
        </w:rPr>
        <w:t>, PhD.</w:t>
      </w:r>
    </w:p>
    <w:p w:rsidR="004C336D" w:rsidRPr="00F6034E" w:rsidRDefault="004C336D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F6034E">
        <w:rPr>
          <w:rFonts w:ascii="Palatino Linotype" w:hAnsi="Palatino Linotype" w:cs="Palatino Linotype"/>
          <w:b/>
          <w:sz w:val="24"/>
          <w:szCs w:val="24"/>
        </w:rPr>
        <w:t xml:space="preserve">Miesto: </w:t>
      </w:r>
      <w:r w:rsidRPr="00F6034E">
        <w:rPr>
          <w:rFonts w:ascii="Palatino Linotype" w:hAnsi="Palatino Linotype" w:cs="Palatino Linotype"/>
          <w:sz w:val="24"/>
          <w:szCs w:val="24"/>
        </w:rPr>
        <w:t>Ružomberok</w:t>
      </w:r>
    </w:p>
    <w:p w:rsidR="007004EB" w:rsidRDefault="007004EB" w:rsidP="007004EB">
      <w:pPr>
        <w:spacing w:after="0" w:line="360" w:lineRule="auto"/>
        <w:jc w:val="both"/>
        <w:rPr>
          <w:rFonts w:ascii="Palatino Linotype" w:hAnsi="Palatino Linotype" w:cs="Palatino Linotype"/>
          <w:b/>
        </w:rPr>
      </w:pPr>
    </w:p>
    <w:p w:rsidR="007004EB" w:rsidRPr="007004EB" w:rsidRDefault="007004EB" w:rsidP="007004EB">
      <w:pPr>
        <w:spacing w:after="0" w:line="36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7004EB">
        <w:rPr>
          <w:rFonts w:ascii="Palatino Linotype" w:hAnsi="Palatino Linotype" w:cs="Palatino Linotype"/>
          <w:b/>
          <w:sz w:val="24"/>
          <w:szCs w:val="24"/>
        </w:rPr>
        <w:t xml:space="preserve">Anotácia: </w:t>
      </w:r>
    </w:p>
    <w:p w:rsidR="007004EB" w:rsidRPr="007004EB" w:rsidRDefault="007004EB" w:rsidP="007004EB">
      <w:pPr>
        <w:spacing w:after="0" w:line="240" w:lineRule="auto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7004EB">
        <w:rPr>
          <w:rFonts w:ascii="Palatino Linotype" w:hAnsi="Palatino Linotype" w:cs="Palatino Linotype"/>
          <w:bCs/>
          <w:sz w:val="24"/>
          <w:szCs w:val="24"/>
        </w:rPr>
        <w:t xml:space="preserve">Vzdelávací program sa zameriava na tri kľúčové oblasti alebo piliere, ktoré ovplyvňujú kvalitu života seniorov. Prvým pilierom je zdravie, ktoré vo vyššom veku je potrebou s najvyššou prioritou. V prednáškach sa preto zameriavame  na hlavné oblasti jeho podpory- výživu, pitný režim, užívanie vitamínov a minerálov, pohybovú aktivitu, techniky dýchania, elimináciu pôsobenia rizikových faktorov, realizáciu preventívnych opatrení. Venujeme sa aj  aktuálnej téme súčasnosti, ktorou je </w:t>
      </w:r>
      <w:bookmarkStart w:id="0" w:name="_GoBack"/>
      <w:bookmarkEnd w:id="0"/>
      <w:r w:rsidRPr="007004EB">
        <w:rPr>
          <w:rFonts w:ascii="Palatino Linotype" w:hAnsi="Palatino Linotype" w:cs="Palatino Linotype"/>
          <w:bCs/>
          <w:sz w:val="24"/>
          <w:szCs w:val="24"/>
        </w:rPr>
        <w:t xml:space="preserve">zdravotná a digitálna gramotnosť, ako aj možnosti vyhľadávania užitočných informácii o zdraví a prevencii ochorení na internete. Okrem informácií o prevencii ponúkame aj údaje k liečbe ochorení a najčastejších symptómov v dospelom a staršom veku. Prezentujeme aj možnosti tímovej starostlivosti a spolupráce. Techniky liečby spojené s praktickým precvičením budú prezentovať sestry, fyzioterapeut a sociálni pracovníci. Zdravie môže ohroziť nevoľnosť, náhly stav alebo úraz v domácej starostlivosti, preto je veľmi dobré vedieť poskytnúť laickú prvú pomoc alebo reagovať v náhlej situácii. Poslucháči budú môcť okrem teoretických údajov získať aj praktickú zručnosť v tejto oblasti. </w:t>
      </w:r>
    </w:p>
    <w:p w:rsidR="007004EB" w:rsidRPr="007004EB" w:rsidRDefault="007004EB" w:rsidP="007004EB">
      <w:pPr>
        <w:spacing w:after="0" w:line="240" w:lineRule="auto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7004EB">
        <w:rPr>
          <w:rFonts w:ascii="Palatino Linotype" w:hAnsi="Palatino Linotype" w:cs="Palatino Linotype"/>
          <w:bCs/>
          <w:sz w:val="24"/>
          <w:szCs w:val="24"/>
        </w:rPr>
        <w:t xml:space="preserve">Druhým pilierom, ktorý pomáha zabezpečiť zdravé starnutie, je starostlivosť o psychické zdravie. Psychická resp. duševná pohoda má veľký význam v prevencii i liečbe civilizačných ochorení. Mnohé somatické ochorenia vznikajú v dôsledku dlhodobých psychických problémov. V prezentáciách sa preto venujeme starostlivosti o duševné zdravie, využívaniu relaxačných techník, tréningu kognitívnych funkcií. Zaujímavé a psychickému zdraviu prospešné je aj využitie </w:t>
      </w:r>
      <w:proofErr w:type="spellStart"/>
      <w:r w:rsidRPr="007004EB">
        <w:rPr>
          <w:rFonts w:ascii="Palatino Linotype" w:hAnsi="Palatino Linotype" w:cs="Palatino Linotype"/>
          <w:bCs/>
          <w:sz w:val="24"/>
          <w:szCs w:val="24"/>
        </w:rPr>
        <w:t>muzikoterapie</w:t>
      </w:r>
      <w:proofErr w:type="spellEnd"/>
      <w:r w:rsidRPr="007004EB">
        <w:rPr>
          <w:rFonts w:ascii="Palatino Linotype" w:hAnsi="Palatino Linotype" w:cs="Palatino Linotype"/>
          <w:bCs/>
          <w:sz w:val="24"/>
          <w:szCs w:val="24"/>
        </w:rPr>
        <w:t xml:space="preserve"> a </w:t>
      </w:r>
      <w:proofErr w:type="spellStart"/>
      <w:r w:rsidRPr="007004EB">
        <w:rPr>
          <w:rFonts w:ascii="Palatino Linotype" w:hAnsi="Palatino Linotype" w:cs="Palatino Linotype"/>
          <w:bCs/>
          <w:sz w:val="24"/>
          <w:szCs w:val="24"/>
        </w:rPr>
        <w:t>ergoterapie</w:t>
      </w:r>
      <w:proofErr w:type="spellEnd"/>
      <w:r w:rsidRPr="007004EB">
        <w:rPr>
          <w:rFonts w:ascii="Palatino Linotype" w:hAnsi="Palatino Linotype" w:cs="Palatino Linotype"/>
          <w:bCs/>
          <w:sz w:val="24"/>
          <w:szCs w:val="24"/>
        </w:rPr>
        <w:t xml:space="preserve">. Poslucháči sa oboznámia aj so základmi psychologickej prvej pomoci. </w:t>
      </w:r>
    </w:p>
    <w:p w:rsidR="007004EB" w:rsidRPr="007004EB" w:rsidRDefault="007004EB" w:rsidP="007004EB">
      <w:pPr>
        <w:spacing w:after="0" w:line="240" w:lineRule="auto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7004EB">
        <w:rPr>
          <w:rFonts w:ascii="Palatino Linotype" w:hAnsi="Palatino Linotype" w:cs="Palatino Linotype"/>
          <w:bCs/>
          <w:sz w:val="24"/>
          <w:szCs w:val="24"/>
        </w:rPr>
        <w:t xml:space="preserve">Posledným pilierom alebo faktorom kvality života seniora je sociálna oblasť a uspokojovanie sociálnych potrieb. K tomu je však nevyhnutné mať adekvátne sociálne zabezpečenie, dobré vzťahy v rodine a vedieť využívať rôzne komunikačné techniky. V prednáškach ponúkneme aj k tejto téme komplexne spracované informácie zamerané na verbálnu a neverbálnu komunikáciu, riešenie konfliktov, </w:t>
      </w:r>
      <w:proofErr w:type="spellStart"/>
      <w:r w:rsidRPr="007004EB">
        <w:rPr>
          <w:rFonts w:ascii="Palatino Linotype" w:hAnsi="Palatino Linotype" w:cs="Palatino Linotype"/>
          <w:bCs/>
          <w:sz w:val="24"/>
          <w:szCs w:val="24"/>
        </w:rPr>
        <w:t>socio</w:t>
      </w:r>
      <w:proofErr w:type="spellEnd"/>
      <w:r w:rsidRPr="007004EB">
        <w:rPr>
          <w:rFonts w:ascii="Palatino Linotype" w:hAnsi="Palatino Linotype" w:cs="Palatino Linotype"/>
          <w:bCs/>
          <w:sz w:val="24"/>
          <w:szCs w:val="24"/>
        </w:rPr>
        <w:t xml:space="preserve">-ekonomických problémov v rodine, možnosti spolupráce so sociálnym pracovníkom a využitia sociálnych služieb v komunitnej starostlivosti. </w:t>
      </w:r>
    </w:p>
    <w:p w:rsidR="00523DD7" w:rsidRPr="007004EB" w:rsidRDefault="00523DD7" w:rsidP="00523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B112D" w:rsidRPr="007004EB" w:rsidRDefault="00DB112D" w:rsidP="00523DD7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</w:p>
    <w:sectPr w:rsidR="00DB112D" w:rsidRPr="007004EB">
      <w:headerReference w:type="default" r:id="rId6"/>
      <w:footerReference w:type="default" r:id="rId7"/>
      <w:pgSz w:w="11906" w:h="16838"/>
      <w:pgMar w:top="1135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D7" w:rsidRDefault="006202D7">
      <w:pPr>
        <w:spacing w:after="0" w:line="240" w:lineRule="auto"/>
      </w:pPr>
      <w:r>
        <w:separator/>
      </w:r>
    </w:p>
  </w:endnote>
  <w:endnote w:type="continuationSeparator" w:id="0">
    <w:p w:rsidR="006202D7" w:rsidRDefault="0062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E2" w:rsidRDefault="006202D7">
    <w:pPr>
      <w:pStyle w:val="Pta"/>
      <w:jc w:val="center"/>
    </w:pPr>
  </w:p>
  <w:p w:rsidR="009A46E2" w:rsidRDefault="006202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D7" w:rsidRDefault="006202D7">
      <w:pPr>
        <w:spacing w:after="0" w:line="240" w:lineRule="auto"/>
      </w:pPr>
      <w:r>
        <w:separator/>
      </w:r>
    </w:p>
  </w:footnote>
  <w:footnote w:type="continuationSeparator" w:id="0">
    <w:p w:rsidR="006202D7" w:rsidRDefault="0062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E2" w:rsidRDefault="006202D7">
    <w:pPr>
      <w:pStyle w:val="Hlavika"/>
    </w:pPr>
  </w:p>
  <w:p w:rsidR="009A46E2" w:rsidRDefault="006202D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6D"/>
    <w:rsid w:val="00064E66"/>
    <w:rsid w:val="000A5098"/>
    <w:rsid w:val="0013789B"/>
    <w:rsid w:val="0016404E"/>
    <w:rsid w:val="00175625"/>
    <w:rsid w:val="00197D12"/>
    <w:rsid w:val="001A4669"/>
    <w:rsid w:val="001C2E47"/>
    <w:rsid w:val="001D4C75"/>
    <w:rsid w:val="00211AB5"/>
    <w:rsid w:val="00214C7F"/>
    <w:rsid w:val="00221813"/>
    <w:rsid w:val="00283C3E"/>
    <w:rsid w:val="002C2EC9"/>
    <w:rsid w:val="002D49BA"/>
    <w:rsid w:val="002E1126"/>
    <w:rsid w:val="002E1911"/>
    <w:rsid w:val="002E3501"/>
    <w:rsid w:val="00306FD0"/>
    <w:rsid w:val="00336923"/>
    <w:rsid w:val="00344483"/>
    <w:rsid w:val="00377C2B"/>
    <w:rsid w:val="00383DB8"/>
    <w:rsid w:val="003F11A5"/>
    <w:rsid w:val="00415861"/>
    <w:rsid w:val="00427F25"/>
    <w:rsid w:val="004C336D"/>
    <w:rsid w:val="004E3027"/>
    <w:rsid w:val="0051764E"/>
    <w:rsid w:val="00521C08"/>
    <w:rsid w:val="00523DD7"/>
    <w:rsid w:val="005562D0"/>
    <w:rsid w:val="005601D6"/>
    <w:rsid w:val="00560260"/>
    <w:rsid w:val="00566663"/>
    <w:rsid w:val="00567EC4"/>
    <w:rsid w:val="00577864"/>
    <w:rsid w:val="00595DC7"/>
    <w:rsid w:val="005C256B"/>
    <w:rsid w:val="005E45A1"/>
    <w:rsid w:val="006202D7"/>
    <w:rsid w:val="00663D16"/>
    <w:rsid w:val="0068583B"/>
    <w:rsid w:val="00687D94"/>
    <w:rsid w:val="006A0BB9"/>
    <w:rsid w:val="006F5E18"/>
    <w:rsid w:val="007004EB"/>
    <w:rsid w:val="007044AF"/>
    <w:rsid w:val="00725C28"/>
    <w:rsid w:val="00772BA7"/>
    <w:rsid w:val="00786E8D"/>
    <w:rsid w:val="007C0599"/>
    <w:rsid w:val="007E260C"/>
    <w:rsid w:val="00827C3E"/>
    <w:rsid w:val="008557FD"/>
    <w:rsid w:val="00867E3D"/>
    <w:rsid w:val="008A22B0"/>
    <w:rsid w:val="008E5BD6"/>
    <w:rsid w:val="00906ED4"/>
    <w:rsid w:val="00960340"/>
    <w:rsid w:val="009807B7"/>
    <w:rsid w:val="009C007F"/>
    <w:rsid w:val="009E3AA4"/>
    <w:rsid w:val="00A072E7"/>
    <w:rsid w:val="00A161B3"/>
    <w:rsid w:val="00AC523B"/>
    <w:rsid w:val="00B27D55"/>
    <w:rsid w:val="00B41875"/>
    <w:rsid w:val="00B46B79"/>
    <w:rsid w:val="00C25A5B"/>
    <w:rsid w:val="00C77175"/>
    <w:rsid w:val="00CA0DFF"/>
    <w:rsid w:val="00CA6E13"/>
    <w:rsid w:val="00CF0F9F"/>
    <w:rsid w:val="00D16908"/>
    <w:rsid w:val="00D23967"/>
    <w:rsid w:val="00D850A8"/>
    <w:rsid w:val="00DB0DD4"/>
    <w:rsid w:val="00DB112D"/>
    <w:rsid w:val="00DD0AA9"/>
    <w:rsid w:val="00E209A6"/>
    <w:rsid w:val="00E518DD"/>
    <w:rsid w:val="00EA56ED"/>
    <w:rsid w:val="00F1575F"/>
    <w:rsid w:val="00F55EA2"/>
    <w:rsid w:val="00F6034E"/>
    <w:rsid w:val="00F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CCE4"/>
  <w15:chartTrackingRefBased/>
  <w15:docId w15:val="{03EE3BE7-9E73-4954-A138-7D64D7DF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336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C336D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C336D"/>
    <w:rPr>
      <w:rFonts w:ascii="Calibri" w:eastAsia="Calibri" w:hAnsi="Calibri" w:cs="Calibri"/>
      <w:lang w:eastAsia="zh-CN"/>
    </w:rPr>
  </w:style>
  <w:style w:type="paragraph" w:styleId="Pta">
    <w:name w:val="footer"/>
    <w:basedOn w:val="Normlny"/>
    <w:link w:val="PtaChar"/>
    <w:rsid w:val="004C336D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C336D"/>
    <w:rPr>
      <w:rFonts w:ascii="Calibri" w:eastAsia="Calibri" w:hAnsi="Calibri" w:cs="Calibri"/>
      <w:lang w:eastAsia="zh-CN"/>
    </w:rPr>
  </w:style>
  <w:style w:type="character" w:customStyle="1" w:styleId="st">
    <w:name w:val="st"/>
    <w:rsid w:val="00F55EA2"/>
  </w:style>
  <w:style w:type="paragraph" w:styleId="Odsekzoznamu">
    <w:name w:val="List Paragraph"/>
    <w:basedOn w:val="Normlny"/>
    <w:uiPriority w:val="34"/>
    <w:qFormat/>
    <w:rsid w:val="00F55EA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AA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prorektorka</dc:creator>
  <cp:keywords/>
  <dc:description/>
  <cp:lastModifiedBy>Oľga Patoprstá</cp:lastModifiedBy>
  <cp:revision>3</cp:revision>
  <cp:lastPrinted>2019-05-02T12:53:00Z</cp:lastPrinted>
  <dcterms:created xsi:type="dcterms:W3CDTF">2024-04-11T07:57:00Z</dcterms:created>
  <dcterms:modified xsi:type="dcterms:W3CDTF">2024-04-11T08:06:00Z</dcterms:modified>
</cp:coreProperties>
</file>